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Vluchtelingenwerk Vlaanderen: Focus op mensensmokkelnetwerken, niet op repressie op zee</w:t>
      </w:r>
    </w:p>
    <w:p>
      <w:pPr/>
      <w:r>
        <w:rPr>
          <w:sz w:val="28"/>
          <w:szCs w:val="28"/>
          <w:b w:val="1"/>
          <w:bCs w:val="1"/>
        </w:rPr>
        <w:t xml:space="preserve">Vluchtelingenwerk Vlaanderen waarschuwt tijdens een hoorzitting in de Commissie Binnenlandse Zaken dat het huidige beleid rond overtochten richting het Verenigd Koninkrijk contraproductief werkt. Recent onderzoek toont aan dat strengere controles en onderscheppingen leiden tot meer dodelijke slachtoffers op zee en smokkelnetwerken versterken in plaats van verzwakken.</w:t>
      </w:r>
    </w:p>
    <w:p/>
    <w:p>
      <w:pPr/>
      <w:r>
        <w:rPr>
          <w:b w:val="1"/>
          <w:bCs w:val="1"/>
        </w:rPr>
        <w:t xml:space="preserve">Huidige aanpak werkt contraproductief</w:t>
      </w:r>
    </w:p>
    <w:p/>
    <w:p>
      <w:pPr/>
      <w:r>
        <w:rPr/>
        <w:t xml:space="preserve">Door verhoogde repressie en controles worden mensen op doortocht steeds afhankelijker van professionele smokkelnetwerken en moeilijker bereikbaar voor hulpverlening en bescherming.</w:t>
      </w:r>
    </w:p>
    <w:p>
      <w:pPr/>
      <w:r>
        <w:rPr/>
        <w:t xml:space="preserve">Ook in België zijn de gevolgen zichtbaar, onder meer aan de kust. De organisatie vraagt bijzondere aandacht voor kwetsbare personen, zoals minderjarigen en slachtoffers van uitbuiting en mensensmokkel.</w:t>
      </w:r>
    </w:p>
    <w:p>
      <w:pPr/>
      <w:r>
        <w:rPr>
          <w:b w:val="1"/>
          <w:bCs w:val="1"/>
        </w:rPr>
        <w:t xml:space="preserve">Pak smokkelnetwerken aan en bescherm mensen</w:t>
      </w:r>
    </w:p>
    <w:p/>
    <w:p>
      <w:pPr/>
      <w:r>
        <w:rPr/>
        <w:t xml:space="preserve">Vluchtelingenwerk pleit daarom voor een andere aanpak: focus op het ontmantelen van smokkelnetwerken op land, investeringen in reddingscapaciteit op zee en bescherming van mensen met een reële beschermingsnood.</w:t>
      </w:r>
    </w:p>
    <w:p>
      <w:pPr/>
      <w:hyperlink r:id="rId7" w:history="1">
        <w:r>
          <w:rPr/>
          <w:t xml:space="preserve">De volledige nota kan je hier lezen: </w:t>
        </w:r>
      </w:hyperlink>
    </w:p>
    <w:p/>
    <w:p>
      <w:pPr/>
      <w:hyperlink r:id="rId7" w:history="1">
        <w:r>
          <w:rPr/>
          <w:t xml:space="preserve">https://vluchtelingenwerk.be/publicatie/nota-hoorzitting-migranten-op-doortocht</w:t>
        </w:r>
      </w:hyperlink>
    </w:p>
    <w:p>
      <w:pPr/>
      <w:r>
        <w:rPr/>
        <w:t xml:space="preserve">Joost Depotter, beleidsverantwoordelijke bij Vluchtelingenwerk, is beschikbaar voor interviews.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komt op voor de rechten van mensen op de vlucht en voor een rechtvaardig asiel- en migratiebeleid. De organisatie ondersteunt vluchtelingen en asielzoekers via juridische begeleiding, informatie en samenwerking met lokale vrijwilligersgroepen en middenveldorganisaties.</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Joost Depotter</w:t>
      </w:r>
    </w:p>
    <w:p>
      <w:pPr/>
      <w:r>
        <w:rPr/>
        <w:t xml:space="preserve">E-mail: joost@vluchtelingenwerk.be</w:t>
      </w:r>
    </w:p>
    <w:p>
      <w:pPr/>
      <w:r>
        <w:rPr/>
        <w:t xml:space="preserve">Telefoonnummer: +32 478 59 97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luchtelingenwerk.be/publicatie/nota-hoorzitting-migranten-op-doortocht" TargetMode="External"/><Relationship Id="rId8" Type="http://schemas.openxmlformats.org/officeDocument/2006/relationships/hyperlink" Target="https://vluchtelingenwerk.presscloud.ai/pers/vluchtelingenwerk-vlaanderen-focus-op-mensensmokkelnetwerken-niet-op-repressie-op-zee-1"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2026-06-27T02:56:19+02:00</dcterms:created>
  <dcterms:modified xsi:type="dcterms:W3CDTF">2026-06-27T02:56:19+02:00</dcterms:modified>
</cp:coreProperties>
</file>

<file path=docProps/custom.xml><?xml version="1.0" encoding="utf-8"?>
<Properties xmlns="http://schemas.openxmlformats.org/officeDocument/2006/custom-properties" xmlns:vt="http://schemas.openxmlformats.org/officeDocument/2006/docPropsVTypes"/>
</file>